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Le mâle vainqueur provincial de Compiègne 1001916/09 (tardif 2009)</w:t>
      </w:r>
      <w:bookmarkStart w:id="0" w:name="_GoBack"/>
      <w:bookmarkEnd w:id="0"/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D79041" wp14:editId="1EC5E25C">
            <wp:simplePos x="0" y="0"/>
            <wp:positionH relativeFrom="margin">
              <wp:posOffset>3543300</wp:posOffset>
            </wp:positionH>
            <wp:positionV relativeFrom="margin">
              <wp:posOffset>914400</wp:posOffset>
            </wp:positionV>
            <wp:extent cx="3044190" cy="1468120"/>
            <wp:effectExtent l="0" t="0" r="3810" b="508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Libéré à 10h, il fut officialisé à 13h18’47’’ à la vitesse de 1242,4m/m pour une distance de 246,975km. Sur le plan provincial, il devançait le revenant Jos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Hoge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 (Visé)</w:t>
      </w:r>
      <w:r>
        <w:rPr>
          <w:rFonts w:ascii="Arial" w:hAnsi="Arial" w:cs="Arial"/>
          <w:color w:val="555454"/>
          <w:sz w:val="20"/>
          <w:szCs w:val="20"/>
          <w:lang w:val="fr-FR"/>
        </w:rPr>
        <w:t xml:space="preserve"> 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1228,40m/m et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Chinet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 F</w:t>
      </w:r>
      <w:proofErr w:type="gram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.(</w:t>
      </w:r>
      <w:proofErr w:type="spellStart"/>
      <w:proofErr w:type="gram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Antheit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) 1225,25m/m. Le concours durait 25’ (+-100m)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 xml:space="preserve">P. : 1015341/02 ‘’Super 41’’ 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Van der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Wegen</w:t>
      </w:r>
      <w:proofErr w:type="spellEnd"/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 xml:space="preserve">GP.: 1034123/98 </w:t>
      </w:r>
      <w:proofErr w:type="spellStart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M.Ec</w:t>
      </w:r>
      <w:proofErr w:type="spellEnd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.</w:t>
      </w:r>
      <w:r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 xml:space="preserve"> 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 xml:space="preserve">GM.: 1034160/98 </w:t>
      </w:r>
      <w:proofErr w:type="spellStart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Fem.Bl</w:t>
      </w:r>
      <w:proofErr w:type="spellEnd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 xml:space="preserve">M.: 1022142/04 </w:t>
      </w:r>
      <w:proofErr w:type="spellStart"/>
      <w:r w:rsidRPr="00B7457F"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>fem.J.Méan</w:t>
      </w:r>
      <w:proofErr w:type="spellEnd"/>
      <w:r>
        <w:rPr>
          <w:rFonts w:ascii="Arial" w:hAnsi="Arial" w:cs="Arial"/>
          <w:color w:val="555454"/>
          <w:sz w:val="20"/>
          <w:szCs w:val="20"/>
          <w:highlight w:val="yellow"/>
          <w:lang w:val="fr-FR"/>
        </w:rPr>
        <w:t xml:space="preserve"> (Heijnen </w:t>
      </w:r>
      <w:proofErr w:type="spellStart"/>
      <w:r>
        <w:rPr>
          <w:rFonts w:ascii="Arial" w:hAnsi="Arial" w:cs="Arial"/>
          <w:color w:val="555454"/>
          <w:sz w:val="20"/>
          <w:szCs w:val="20"/>
          <w:highlight w:val="yellow"/>
          <w:lang w:val="fr-FR"/>
        </w:rPr>
        <w:t>Gronsveld</w:t>
      </w:r>
      <w:proofErr w:type="spellEnd"/>
      <w:r>
        <w:rPr>
          <w:rFonts w:ascii="Arial" w:hAnsi="Arial" w:cs="Arial"/>
          <w:color w:val="555454"/>
          <w:sz w:val="20"/>
          <w:szCs w:val="20"/>
          <w:highlight w:val="yellow"/>
          <w:lang w:val="fr-FR"/>
        </w:rPr>
        <w:t xml:space="preserve"> NL</w:t>
      </w:r>
      <w:r w:rsidRPr="00B7457F">
        <w:rPr>
          <w:rFonts w:ascii="Arial" w:hAnsi="Arial" w:cs="Arial"/>
          <w:color w:val="555454"/>
          <w:sz w:val="20"/>
          <w:szCs w:val="20"/>
          <w:highlight w:val="yellow"/>
          <w:lang w:val="fr-FR"/>
        </w:rPr>
        <w:t>)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>GP.: ‘’le 29’’ peti</w:t>
      </w:r>
      <w:r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 xml:space="preserve">t-fils 1er </w:t>
      </w:r>
      <w:proofErr w:type="spellStart"/>
      <w:r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>Nat.Bordeaux</w:t>
      </w:r>
      <w:proofErr w:type="spellEnd"/>
      <w:r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 xml:space="preserve"> chez Heij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highlight w:val="yellow"/>
          <w:lang w:val="fr-FR"/>
        </w:rPr>
        <w:t>nen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 xml:space="preserve">GM. : </w:t>
      </w:r>
      <w:proofErr w:type="spellStart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Ec.Fauche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orig.Gyselbrecht</w:t>
      </w:r>
      <w:proofErr w:type="spellEnd"/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Résultats :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>09/4 Momignies (120km) : 87/350 BM., 91/586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16/4 Laon (190km) :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7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/495 BM.,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22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>/1021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23/4 Soissons (230km):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3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/494 BM.,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19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>/1062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30/4 Nanteuil (290km):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31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/399 BM.,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127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>/1521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>07/5 Melun (330km) : 138/478 BM., 506/1933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14/5 Orléans (415km):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15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/390 BM.,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37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/1610 Lg.,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50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/2581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Prov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28/5 Gien (405km): 33/293 BM., 85/1232 Lg.,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123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/1968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Prov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>12/6 Melun (330km): 35/139 BM., 57/535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18/6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Angerville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 (380km):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4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/161 BM.,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8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/643 Lg.,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16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/1199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Prov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>02/7 Nanteuil (290km): 47/139 BM., 142/736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10/7 Melun (330km):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2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/200 BM.,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3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>/435 Lg.</w:t>
      </w:r>
    </w:p>
    <w:p w:rsidR="00B7457F" w:rsidRPr="00B7457F" w:rsidRDefault="00B7457F" w:rsidP="00B7457F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22/7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 xml:space="preserve">Compiègne (246km): 1er BM., 1er/331 Lg., 1er/572 </w:t>
      </w:r>
      <w:proofErr w:type="spellStart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Prov</w:t>
      </w:r>
      <w:proofErr w:type="spellEnd"/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.</w:t>
      </w:r>
    </w:p>
    <w:p w:rsidR="003C766D" w:rsidRPr="00B7457F" w:rsidRDefault="00B7457F" w:rsidP="00B7457F">
      <w:pPr>
        <w:rPr>
          <w:sz w:val="20"/>
          <w:szCs w:val="20"/>
          <w:lang w:val="fr-FR"/>
        </w:rPr>
      </w:pP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30/7 Bourges (475km) : 4/58 BM., 40/385 Lg., </w:t>
      </w:r>
      <w:r w:rsidRPr="00B7457F">
        <w:rPr>
          <w:rFonts w:ascii="Lucida Sans Unicode" w:hAnsi="Lucida Sans Unicode" w:cs="Lucida Sans Unicode"/>
          <w:color w:val="555454"/>
          <w:sz w:val="20"/>
          <w:szCs w:val="20"/>
          <w:lang w:val="fr-FR"/>
        </w:rPr>
        <w:t>41</w:t>
      </w:r>
      <w:r w:rsidRPr="00B7457F">
        <w:rPr>
          <w:rFonts w:ascii="Arial" w:hAnsi="Arial" w:cs="Arial"/>
          <w:color w:val="555454"/>
          <w:sz w:val="20"/>
          <w:szCs w:val="20"/>
          <w:lang w:val="fr-FR"/>
        </w:rPr>
        <w:t xml:space="preserve">/581 </w:t>
      </w:r>
      <w:proofErr w:type="spellStart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Prov</w:t>
      </w:r>
      <w:proofErr w:type="spellEnd"/>
      <w:r w:rsidRPr="00B7457F">
        <w:rPr>
          <w:rFonts w:ascii="Arial" w:hAnsi="Arial" w:cs="Arial"/>
          <w:color w:val="555454"/>
          <w:sz w:val="20"/>
          <w:szCs w:val="20"/>
          <w:lang w:val="fr-FR"/>
        </w:rPr>
        <w:t>.</w:t>
      </w:r>
    </w:p>
    <w:sectPr w:rsidR="003C766D" w:rsidRPr="00B7457F" w:rsidSect="003C7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F"/>
    <w:rsid w:val="003C766D"/>
    <w:rsid w:val="00B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5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7457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45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7457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45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1029</Characters>
  <Application>Microsoft Macintosh Word</Application>
  <DocSecurity>0</DocSecurity>
  <Lines>8</Lines>
  <Paragraphs>2</Paragraphs>
  <ScaleCrop>false</ScaleCrop>
  <Company>sint-maartens college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 Heijnen</dc:creator>
  <cp:keywords/>
  <dc:description/>
  <cp:lastModifiedBy>Rud Heijnen</cp:lastModifiedBy>
  <cp:revision>1</cp:revision>
  <dcterms:created xsi:type="dcterms:W3CDTF">2014-01-13T17:43:00Z</dcterms:created>
  <dcterms:modified xsi:type="dcterms:W3CDTF">2014-01-13T17:46:00Z</dcterms:modified>
</cp:coreProperties>
</file>